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7F" w:rsidRDefault="00C7746D" w:rsidP="00C63C7F">
      <w:pPr>
        <w:jc w:val="center"/>
        <w:rPr>
          <w:b/>
          <w:sz w:val="48"/>
          <w:szCs w:val="48"/>
          <w:u w:val="single"/>
        </w:rPr>
      </w:pPr>
      <w:r w:rsidRPr="00C7746D">
        <w:rPr>
          <w:b/>
          <w:sz w:val="48"/>
          <w:szCs w:val="48"/>
          <w:u w:val="single"/>
        </w:rPr>
        <w:t>News Release</w:t>
      </w:r>
    </w:p>
    <w:p w:rsidR="00316678" w:rsidRDefault="00C7746D" w:rsidP="00933A4F">
      <w:pPr>
        <w:jc w:val="both"/>
        <w:rPr>
          <w:rFonts w:ascii="Arial" w:hAnsi="Arial" w:cs="Arial"/>
          <w:b/>
        </w:rPr>
      </w:pPr>
      <w:r w:rsidRPr="00BE3A85">
        <w:rPr>
          <w:rFonts w:ascii="Arial" w:hAnsi="Arial" w:cs="Arial"/>
          <w:b/>
        </w:rPr>
        <w:t>Lea County</w:t>
      </w:r>
      <w:r w:rsidR="009928BF">
        <w:rPr>
          <w:rFonts w:ascii="Arial" w:hAnsi="Arial" w:cs="Arial"/>
          <w:b/>
        </w:rPr>
        <w:t xml:space="preserve"> Sheriff’s Office</w:t>
      </w:r>
      <w:r w:rsidRPr="00BE3A85">
        <w:rPr>
          <w:rFonts w:ascii="Arial" w:hAnsi="Arial" w:cs="Arial"/>
          <w:b/>
        </w:rPr>
        <w:t xml:space="preserve"> </w:t>
      </w:r>
    </w:p>
    <w:p w:rsidR="00723923" w:rsidRDefault="00396F5A" w:rsidP="00933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 the past year</w:t>
      </w:r>
      <w:r w:rsidR="00BC501C">
        <w:rPr>
          <w:rFonts w:ascii="Arial" w:hAnsi="Arial" w:cs="Arial"/>
          <w:b/>
        </w:rPr>
        <w:t>,</w:t>
      </w:r>
      <w:r w:rsidR="009928BF">
        <w:rPr>
          <w:rFonts w:ascii="Arial" w:hAnsi="Arial" w:cs="Arial"/>
          <w:b/>
        </w:rPr>
        <w:t xml:space="preserve"> Sheriff </w:t>
      </w:r>
      <w:r w:rsidR="001C2086">
        <w:rPr>
          <w:rFonts w:ascii="Arial" w:hAnsi="Arial" w:cs="Arial"/>
          <w:b/>
        </w:rPr>
        <w:t xml:space="preserve">Steve </w:t>
      </w:r>
      <w:r w:rsidR="009928BF">
        <w:rPr>
          <w:rFonts w:ascii="Arial" w:hAnsi="Arial" w:cs="Arial"/>
          <w:b/>
        </w:rPr>
        <w:t>Ackerman and his staff have seen</w:t>
      </w:r>
      <w:r w:rsidR="00723923">
        <w:rPr>
          <w:rFonts w:ascii="Arial" w:hAnsi="Arial" w:cs="Arial"/>
          <w:b/>
        </w:rPr>
        <w:t xml:space="preserve"> positive changes to the Office. A</w:t>
      </w:r>
      <w:r w:rsidR="009928BF">
        <w:rPr>
          <w:rFonts w:ascii="Arial" w:hAnsi="Arial" w:cs="Arial"/>
          <w:b/>
        </w:rPr>
        <w:t xml:space="preserve">s a result </w:t>
      </w:r>
      <w:r w:rsidR="0081527B">
        <w:rPr>
          <w:rFonts w:ascii="Arial" w:hAnsi="Arial" w:cs="Arial"/>
          <w:b/>
        </w:rPr>
        <w:t>of these</w:t>
      </w:r>
      <w:r w:rsidR="001C2086">
        <w:rPr>
          <w:rFonts w:ascii="Arial" w:hAnsi="Arial" w:cs="Arial"/>
          <w:b/>
        </w:rPr>
        <w:t xml:space="preserve"> changes</w:t>
      </w:r>
      <w:r w:rsidR="00723923">
        <w:rPr>
          <w:rFonts w:ascii="Arial" w:hAnsi="Arial" w:cs="Arial"/>
          <w:b/>
        </w:rPr>
        <w:t>,</w:t>
      </w:r>
      <w:r w:rsidR="001C2086">
        <w:rPr>
          <w:rFonts w:ascii="Arial" w:hAnsi="Arial" w:cs="Arial"/>
          <w:b/>
        </w:rPr>
        <w:t xml:space="preserve"> we have</w:t>
      </w:r>
      <w:r w:rsidR="00980D3F">
        <w:rPr>
          <w:rFonts w:ascii="Arial" w:hAnsi="Arial" w:cs="Arial"/>
          <w:b/>
        </w:rPr>
        <w:t xml:space="preserve"> </w:t>
      </w:r>
      <w:r w:rsidR="009928BF">
        <w:rPr>
          <w:rFonts w:ascii="Arial" w:hAnsi="Arial" w:cs="Arial"/>
          <w:b/>
        </w:rPr>
        <w:t>improved community relations, produced better investigations</w:t>
      </w:r>
      <w:r w:rsidR="00723923">
        <w:rPr>
          <w:rFonts w:ascii="Arial" w:hAnsi="Arial" w:cs="Arial"/>
          <w:b/>
        </w:rPr>
        <w:t>,</w:t>
      </w:r>
      <w:r w:rsidR="009928BF">
        <w:rPr>
          <w:rFonts w:ascii="Arial" w:hAnsi="Arial" w:cs="Arial"/>
          <w:b/>
        </w:rPr>
        <w:t xml:space="preserve"> and increased our efforts in crime detection</w:t>
      </w:r>
      <w:r w:rsidR="001C2086">
        <w:rPr>
          <w:rFonts w:ascii="Arial" w:hAnsi="Arial" w:cs="Arial"/>
          <w:b/>
        </w:rPr>
        <w:t xml:space="preserve"> and prevention by </w:t>
      </w:r>
      <w:r w:rsidR="0063464D">
        <w:rPr>
          <w:rFonts w:ascii="Arial" w:hAnsi="Arial" w:cs="Arial"/>
          <w:b/>
        </w:rPr>
        <w:t>our</w:t>
      </w:r>
      <w:r w:rsidR="001C2086">
        <w:rPr>
          <w:rFonts w:ascii="Arial" w:hAnsi="Arial" w:cs="Arial"/>
          <w:b/>
        </w:rPr>
        <w:t xml:space="preserve"> </w:t>
      </w:r>
      <w:r w:rsidR="00723923">
        <w:rPr>
          <w:rFonts w:ascii="Arial" w:hAnsi="Arial" w:cs="Arial"/>
          <w:b/>
        </w:rPr>
        <w:t>deputies and i</w:t>
      </w:r>
      <w:r w:rsidR="009928BF">
        <w:rPr>
          <w:rFonts w:ascii="Arial" w:hAnsi="Arial" w:cs="Arial"/>
          <w:b/>
        </w:rPr>
        <w:t xml:space="preserve">nvestigators. </w:t>
      </w:r>
    </w:p>
    <w:p w:rsidR="002C1E46" w:rsidRDefault="001C2086" w:rsidP="00933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While</w:t>
      </w:r>
      <w:r w:rsidR="0068698C">
        <w:rPr>
          <w:rFonts w:ascii="Arial" w:hAnsi="Arial" w:cs="Arial"/>
          <w:b/>
        </w:rPr>
        <w:t xml:space="preserve"> implementing </w:t>
      </w:r>
      <w:r w:rsidR="0081527B">
        <w:rPr>
          <w:rFonts w:ascii="Arial" w:hAnsi="Arial" w:cs="Arial"/>
          <w:b/>
        </w:rPr>
        <w:t xml:space="preserve">many positive changes in </w:t>
      </w:r>
      <w:r w:rsidR="00E042D8">
        <w:rPr>
          <w:rFonts w:ascii="Arial" w:hAnsi="Arial" w:cs="Arial"/>
          <w:b/>
        </w:rPr>
        <w:t>these</w:t>
      </w:r>
      <w:r w:rsidR="0068698C">
        <w:rPr>
          <w:rFonts w:ascii="Arial" w:hAnsi="Arial" w:cs="Arial"/>
          <w:b/>
        </w:rPr>
        <w:t xml:space="preserve"> </w:t>
      </w:r>
      <w:r w:rsidR="00E042D8">
        <w:rPr>
          <w:rFonts w:ascii="Arial" w:hAnsi="Arial" w:cs="Arial"/>
          <w:b/>
        </w:rPr>
        <w:t>aspects</w:t>
      </w:r>
      <w:r>
        <w:rPr>
          <w:rFonts w:ascii="Arial" w:hAnsi="Arial" w:cs="Arial"/>
          <w:b/>
        </w:rPr>
        <w:t xml:space="preserve">, </w:t>
      </w:r>
      <w:r w:rsidR="00E042D8">
        <w:rPr>
          <w:rFonts w:ascii="Arial" w:hAnsi="Arial" w:cs="Arial"/>
          <w:b/>
        </w:rPr>
        <w:t xml:space="preserve">in an effort to maintain </w:t>
      </w:r>
      <w:r w:rsidR="00D16814">
        <w:rPr>
          <w:rFonts w:ascii="Arial" w:hAnsi="Arial" w:cs="Arial"/>
          <w:b/>
        </w:rPr>
        <w:t xml:space="preserve">complete </w:t>
      </w:r>
      <w:r w:rsidR="00E042D8">
        <w:rPr>
          <w:rFonts w:ascii="Arial" w:hAnsi="Arial" w:cs="Arial"/>
          <w:b/>
        </w:rPr>
        <w:t xml:space="preserve">accountability in all areas, </w:t>
      </w:r>
      <w:r w:rsidR="0063464D">
        <w:rPr>
          <w:rFonts w:ascii="Arial" w:hAnsi="Arial" w:cs="Arial"/>
          <w:b/>
        </w:rPr>
        <w:t xml:space="preserve">Sheriff </w:t>
      </w:r>
      <w:r w:rsidR="0063464D">
        <w:rPr>
          <w:rFonts w:ascii="Arial" w:hAnsi="Arial" w:cs="Arial"/>
          <w:b/>
        </w:rPr>
        <w:t>Ackerman</w:t>
      </w:r>
      <w:r w:rsidR="00E042D8">
        <w:rPr>
          <w:rFonts w:ascii="Arial" w:hAnsi="Arial" w:cs="Arial"/>
          <w:b/>
        </w:rPr>
        <w:t xml:space="preserve"> </w:t>
      </w:r>
      <w:r w:rsidR="006F60A2">
        <w:rPr>
          <w:rFonts w:ascii="Arial" w:hAnsi="Arial" w:cs="Arial"/>
          <w:b/>
        </w:rPr>
        <w:t>conducted internal review</w:t>
      </w:r>
      <w:r w:rsidR="0068698C">
        <w:rPr>
          <w:rFonts w:ascii="Arial" w:hAnsi="Arial" w:cs="Arial"/>
          <w:b/>
        </w:rPr>
        <w:t>s</w:t>
      </w:r>
      <w:r w:rsidR="006F60A2">
        <w:rPr>
          <w:rFonts w:ascii="Arial" w:hAnsi="Arial" w:cs="Arial"/>
          <w:b/>
        </w:rPr>
        <w:t xml:space="preserve"> on several</w:t>
      </w:r>
      <w:r w:rsidR="00E042D8">
        <w:rPr>
          <w:rFonts w:ascii="Arial" w:hAnsi="Arial" w:cs="Arial"/>
          <w:b/>
        </w:rPr>
        <w:t xml:space="preserve"> department </w:t>
      </w:r>
      <w:r w:rsidR="006F60A2">
        <w:rPr>
          <w:rFonts w:ascii="Arial" w:hAnsi="Arial" w:cs="Arial"/>
          <w:b/>
        </w:rPr>
        <w:t>procedures</w:t>
      </w:r>
      <w:r w:rsidR="00E042D8">
        <w:rPr>
          <w:rFonts w:ascii="Arial" w:hAnsi="Arial" w:cs="Arial"/>
          <w:b/>
        </w:rPr>
        <w:t xml:space="preserve"> and accounts.  The result of these reviews and audits </w:t>
      </w:r>
      <w:r w:rsidR="0063464D">
        <w:rPr>
          <w:rFonts w:ascii="Arial" w:hAnsi="Arial" w:cs="Arial"/>
          <w:b/>
        </w:rPr>
        <w:t>generated</w:t>
      </w:r>
      <w:r w:rsidR="0068698C">
        <w:rPr>
          <w:rFonts w:ascii="Arial" w:hAnsi="Arial" w:cs="Arial"/>
          <w:b/>
        </w:rPr>
        <w:t xml:space="preserve"> some concerns</w:t>
      </w:r>
      <w:r w:rsidR="00E042D8">
        <w:rPr>
          <w:rFonts w:ascii="Arial" w:hAnsi="Arial" w:cs="Arial"/>
          <w:b/>
        </w:rPr>
        <w:t xml:space="preserve"> and possible inconsistencies</w:t>
      </w:r>
      <w:r w:rsidR="002C1E46">
        <w:rPr>
          <w:rFonts w:ascii="Arial" w:hAnsi="Arial" w:cs="Arial"/>
          <w:b/>
        </w:rPr>
        <w:t>.</w:t>
      </w:r>
      <w:r w:rsidR="0063464D">
        <w:rPr>
          <w:rFonts w:ascii="Arial" w:hAnsi="Arial" w:cs="Arial"/>
          <w:b/>
        </w:rPr>
        <w:t xml:space="preserve"> </w:t>
      </w:r>
    </w:p>
    <w:p w:rsidR="002C1E46" w:rsidRDefault="002C1E46" w:rsidP="00933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 maintain complete transparency</w:t>
      </w:r>
      <w:r>
        <w:rPr>
          <w:rFonts w:ascii="Arial" w:hAnsi="Arial" w:cs="Arial"/>
          <w:b/>
        </w:rPr>
        <w:t>, a</w:t>
      </w:r>
      <w:r w:rsidR="00BC501C">
        <w:rPr>
          <w:rFonts w:ascii="Arial" w:hAnsi="Arial" w:cs="Arial"/>
          <w:b/>
        </w:rPr>
        <w:t>s a result of the initial fi</w:t>
      </w:r>
      <w:r w:rsidR="005160BF">
        <w:rPr>
          <w:rFonts w:ascii="Arial" w:hAnsi="Arial" w:cs="Arial"/>
          <w:b/>
        </w:rPr>
        <w:t>ndings</w:t>
      </w:r>
      <w:r>
        <w:rPr>
          <w:rFonts w:ascii="Arial" w:hAnsi="Arial" w:cs="Arial"/>
          <w:b/>
        </w:rPr>
        <w:t xml:space="preserve"> of these audits</w:t>
      </w:r>
      <w:r w:rsidR="005160B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Sheriff Ackerman</w:t>
      </w:r>
      <w:r w:rsidR="005160BF">
        <w:rPr>
          <w:rFonts w:ascii="Arial" w:hAnsi="Arial" w:cs="Arial"/>
          <w:b/>
        </w:rPr>
        <w:t xml:space="preserve"> consulted</w:t>
      </w:r>
      <w:r w:rsidR="00BC501C">
        <w:rPr>
          <w:rFonts w:ascii="Arial" w:hAnsi="Arial" w:cs="Arial"/>
          <w:b/>
        </w:rPr>
        <w:t xml:space="preserve"> with Lea County’s Finance Director and Legal Office</w:t>
      </w:r>
      <w:r w:rsidR="00652C50">
        <w:rPr>
          <w:rFonts w:ascii="Arial" w:hAnsi="Arial" w:cs="Arial"/>
          <w:b/>
        </w:rPr>
        <w:t xml:space="preserve"> to request </w:t>
      </w:r>
      <w:r>
        <w:rPr>
          <w:rFonts w:ascii="Arial" w:hAnsi="Arial" w:cs="Arial"/>
          <w:b/>
        </w:rPr>
        <w:t>an</w:t>
      </w:r>
      <w:r w:rsidR="0063464D">
        <w:rPr>
          <w:rFonts w:ascii="Arial" w:hAnsi="Arial" w:cs="Arial"/>
          <w:b/>
        </w:rPr>
        <w:t xml:space="preserve">other review </w:t>
      </w:r>
      <w:r w:rsidR="00A3469A">
        <w:rPr>
          <w:rFonts w:ascii="Arial" w:hAnsi="Arial" w:cs="Arial"/>
          <w:b/>
        </w:rPr>
        <w:t>and</w:t>
      </w:r>
      <w:r w:rsidR="00BC501C">
        <w:rPr>
          <w:rFonts w:ascii="Arial" w:hAnsi="Arial" w:cs="Arial"/>
          <w:b/>
        </w:rPr>
        <w:t xml:space="preserve"> </w:t>
      </w:r>
      <w:r w:rsidR="005160BF">
        <w:rPr>
          <w:rFonts w:ascii="Arial" w:hAnsi="Arial" w:cs="Arial"/>
          <w:b/>
        </w:rPr>
        <w:t>to determine what</w:t>
      </w:r>
      <w:r w:rsidR="00BC501C">
        <w:rPr>
          <w:rFonts w:ascii="Arial" w:hAnsi="Arial" w:cs="Arial"/>
          <w:b/>
        </w:rPr>
        <w:t xml:space="preserve"> would be in the best interest of the </w:t>
      </w:r>
      <w:r>
        <w:rPr>
          <w:rFonts w:ascii="Arial" w:hAnsi="Arial" w:cs="Arial"/>
          <w:b/>
        </w:rPr>
        <w:t xml:space="preserve">Sheriff’s </w:t>
      </w:r>
      <w:r w:rsidR="00BC501C">
        <w:rPr>
          <w:rFonts w:ascii="Arial" w:hAnsi="Arial" w:cs="Arial"/>
          <w:b/>
        </w:rPr>
        <w:t>Office</w:t>
      </w:r>
      <w:r w:rsidR="0081527B">
        <w:rPr>
          <w:rFonts w:ascii="Arial" w:hAnsi="Arial" w:cs="Arial"/>
          <w:b/>
        </w:rPr>
        <w:t>, it</w:t>
      </w:r>
      <w:r w:rsidR="0068698C">
        <w:rPr>
          <w:rFonts w:ascii="Arial" w:hAnsi="Arial" w:cs="Arial"/>
          <w:b/>
        </w:rPr>
        <w:t>s</w:t>
      </w:r>
      <w:r w:rsidR="00BC501C">
        <w:rPr>
          <w:rFonts w:ascii="Arial" w:hAnsi="Arial" w:cs="Arial"/>
          <w:b/>
        </w:rPr>
        <w:t xml:space="preserve"> personne</w:t>
      </w:r>
      <w:r w:rsidR="00A3469A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,</w:t>
      </w:r>
      <w:r w:rsidR="00A3469A">
        <w:rPr>
          <w:rFonts w:ascii="Arial" w:hAnsi="Arial" w:cs="Arial"/>
          <w:b/>
        </w:rPr>
        <w:t xml:space="preserve"> and the community.  </w:t>
      </w:r>
      <w:r w:rsidR="0063464D">
        <w:rPr>
          <w:rFonts w:ascii="Arial" w:hAnsi="Arial" w:cs="Arial"/>
          <w:b/>
        </w:rPr>
        <w:t xml:space="preserve">The </w:t>
      </w:r>
      <w:r w:rsidR="00A3469A">
        <w:rPr>
          <w:rFonts w:ascii="Arial" w:hAnsi="Arial" w:cs="Arial"/>
          <w:b/>
        </w:rPr>
        <w:t xml:space="preserve">Lea County Finance Director and Attorney determined </w:t>
      </w:r>
      <w:r w:rsidR="00BC501C">
        <w:rPr>
          <w:rFonts w:ascii="Arial" w:hAnsi="Arial" w:cs="Arial"/>
          <w:b/>
        </w:rPr>
        <w:t xml:space="preserve">an independent investigation </w:t>
      </w:r>
      <w:r w:rsidR="00A3469A">
        <w:rPr>
          <w:rFonts w:ascii="Arial" w:hAnsi="Arial" w:cs="Arial"/>
          <w:b/>
        </w:rPr>
        <w:t>was required</w:t>
      </w:r>
      <w:r w:rsidR="00BC501C">
        <w:rPr>
          <w:rFonts w:ascii="Arial" w:hAnsi="Arial" w:cs="Arial"/>
          <w:b/>
        </w:rPr>
        <w:t xml:space="preserve">. </w:t>
      </w:r>
    </w:p>
    <w:p w:rsidR="00BC501C" w:rsidRDefault="00BC501C" w:rsidP="00933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Sheriff Ackerman </w:t>
      </w:r>
      <w:r w:rsidR="002C1E46">
        <w:rPr>
          <w:rFonts w:ascii="Arial" w:hAnsi="Arial" w:cs="Arial"/>
          <w:b/>
        </w:rPr>
        <w:t>contacted</w:t>
      </w:r>
      <w:r>
        <w:rPr>
          <w:rFonts w:ascii="Arial" w:hAnsi="Arial" w:cs="Arial"/>
          <w:b/>
        </w:rPr>
        <w:t xml:space="preserve"> the New Mexico State Police </w:t>
      </w:r>
      <w:r w:rsidR="0068698C">
        <w:rPr>
          <w:rFonts w:ascii="Arial" w:hAnsi="Arial" w:cs="Arial"/>
          <w:b/>
        </w:rPr>
        <w:t>and asked</w:t>
      </w:r>
      <w:r>
        <w:rPr>
          <w:rFonts w:ascii="Arial" w:hAnsi="Arial" w:cs="Arial"/>
          <w:b/>
        </w:rPr>
        <w:t xml:space="preserve"> them to complete an independent investigation</w:t>
      </w:r>
      <w:r w:rsidR="002C1E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separate from the review which was completed</w:t>
      </w:r>
      <w:r w:rsidR="00A3469A">
        <w:rPr>
          <w:rFonts w:ascii="Arial" w:hAnsi="Arial" w:cs="Arial"/>
          <w:b/>
        </w:rPr>
        <w:t xml:space="preserve"> by Lea County</w:t>
      </w:r>
      <w:r>
        <w:rPr>
          <w:rFonts w:ascii="Arial" w:hAnsi="Arial" w:cs="Arial"/>
          <w:b/>
        </w:rPr>
        <w:t>. The New Mexico St</w:t>
      </w:r>
      <w:r w:rsidR="00A3469A">
        <w:rPr>
          <w:rFonts w:ascii="Arial" w:hAnsi="Arial" w:cs="Arial"/>
          <w:b/>
        </w:rPr>
        <w:t xml:space="preserve">ate Police </w:t>
      </w:r>
      <w:r w:rsidR="002C1E46">
        <w:rPr>
          <w:rFonts w:ascii="Arial" w:hAnsi="Arial" w:cs="Arial"/>
          <w:b/>
        </w:rPr>
        <w:t>has</w:t>
      </w:r>
      <w:r>
        <w:rPr>
          <w:rFonts w:ascii="Arial" w:hAnsi="Arial" w:cs="Arial"/>
          <w:b/>
        </w:rPr>
        <w:t xml:space="preserve"> agreed to complete </w:t>
      </w:r>
      <w:r w:rsidR="0081527B">
        <w:rPr>
          <w:rFonts w:ascii="Arial" w:hAnsi="Arial" w:cs="Arial"/>
          <w:b/>
        </w:rPr>
        <w:t>this investigation and are in</w:t>
      </w:r>
      <w:r>
        <w:rPr>
          <w:rFonts w:ascii="Arial" w:hAnsi="Arial" w:cs="Arial"/>
          <w:b/>
        </w:rPr>
        <w:t xml:space="preserve"> the initial steps </w:t>
      </w:r>
      <w:r w:rsidR="002C1E46">
        <w:rPr>
          <w:rFonts w:ascii="Arial" w:hAnsi="Arial" w:cs="Arial"/>
          <w:b/>
        </w:rPr>
        <w:t xml:space="preserve">of their investigation.  The Lea County Sheriff’s Office has </w:t>
      </w:r>
      <w:r w:rsidR="0063464D">
        <w:rPr>
          <w:rFonts w:ascii="Arial" w:hAnsi="Arial" w:cs="Arial"/>
          <w:b/>
        </w:rPr>
        <w:t>presented all relevant documents and information to the New Mexico State Police</w:t>
      </w:r>
      <w:bookmarkStart w:id="0" w:name="_GoBack"/>
      <w:bookmarkEnd w:id="0"/>
      <w:r w:rsidR="006346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</w:t>
      </w:r>
    </w:p>
    <w:p w:rsidR="00181F2F" w:rsidRDefault="00933A4F" w:rsidP="00933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Sheriff Ackerman and the personnel at the </w:t>
      </w:r>
      <w:r w:rsidR="00BC501C">
        <w:rPr>
          <w:rFonts w:ascii="Arial" w:hAnsi="Arial" w:cs="Arial"/>
          <w:b/>
        </w:rPr>
        <w:t>L</w:t>
      </w:r>
      <w:r w:rsidR="00181F2F">
        <w:rPr>
          <w:rFonts w:ascii="Arial" w:hAnsi="Arial" w:cs="Arial"/>
          <w:b/>
        </w:rPr>
        <w:t xml:space="preserve">ea County Sheriff’s </w:t>
      </w:r>
      <w:r>
        <w:rPr>
          <w:rFonts w:ascii="Arial" w:hAnsi="Arial" w:cs="Arial"/>
          <w:b/>
        </w:rPr>
        <w:t xml:space="preserve">Office are dedicated to the citizens of Lea County and want to ensure </w:t>
      </w:r>
      <w:r w:rsidR="0063464D">
        <w:rPr>
          <w:rFonts w:ascii="Arial" w:hAnsi="Arial" w:cs="Arial"/>
          <w:b/>
        </w:rPr>
        <w:t>our department is transparent and appropriate in every area of our service</w:t>
      </w:r>
      <w:r>
        <w:rPr>
          <w:rFonts w:ascii="Arial" w:hAnsi="Arial" w:cs="Arial"/>
          <w:b/>
        </w:rPr>
        <w:t>. Questions regarding this investigation should be referred</w:t>
      </w:r>
      <w:r w:rsidR="0081527B">
        <w:rPr>
          <w:rFonts w:ascii="Arial" w:hAnsi="Arial" w:cs="Arial"/>
          <w:b/>
        </w:rPr>
        <w:t xml:space="preserve"> to the New Mexico State Police -</w:t>
      </w:r>
      <w:r>
        <w:rPr>
          <w:rFonts w:ascii="Arial" w:hAnsi="Arial" w:cs="Arial"/>
          <w:b/>
        </w:rPr>
        <w:t xml:space="preserve"> Public Informat</w:t>
      </w:r>
      <w:r w:rsidR="0063464D">
        <w:rPr>
          <w:rFonts w:ascii="Arial" w:hAnsi="Arial" w:cs="Arial"/>
          <w:b/>
        </w:rPr>
        <w:t>ion Office,</w:t>
      </w:r>
      <w:r w:rsidR="00980D3F">
        <w:rPr>
          <w:rFonts w:ascii="Arial" w:hAnsi="Arial" w:cs="Arial"/>
          <w:b/>
        </w:rPr>
        <w:t xml:space="preserve"> </w:t>
      </w:r>
      <w:r w:rsidR="0081527B">
        <w:rPr>
          <w:rFonts w:ascii="Arial" w:hAnsi="Arial" w:cs="Arial"/>
          <w:b/>
        </w:rPr>
        <w:t xml:space="preserve">as </w:t>
      </w:r>
      <w:r w:rsidR="00980D3F">
        <w:rPr>
          <w:rFonts w:ascii="Arial" w:hAnsi="Arial" w:cs="Arial"/>
          <w:b/>
        </w:rPr>
        <w:t xml:space="preserve">we </w:t>
      </w:r>
      <w:r w:rsidR="0063464D">
        <w:rPr>
          <w:rFonts w:ascii="Arial" w:hAnsi="Arial" w:cs="Arial"/>
          <w:b/>
        </w:rPr>
        <w:t>are not</w:t>
      </w:r>
      <w:r w:rsidR="00980D3F">
        <w:rPr>
          <w:rFonts w:ascii="Arial" w:hAnsi="Arial" w:cs="Arial"/>
          <w:b/>
        </w:rPr>
        <w:t xml:space="preserve"> able to comment on </w:t>
      </w:r>
      <w:r w:rsidR="0063464D">
        <w:rPr>
          <w:rFonts w:ascii="Arial" w:hAnsi="Arial" w:cs="Arial"/>
          <w:b/>
        </w:rPr>
        <w:t>any portion of this case or its findings</w:t>
      </w:r>
      <w:r>
        <w:rPr>
          <w:rFonts w:ascii="Arial" w:hAnsi="Arial" w:cs="Arial"/>
          <w:b/>
        </w:rPr>
        <w:t xml:space="preserve"> until the investigation is completed. </w:t>
      </w:r>
    </w:p>
    <w:p w:rsidR="00933A4F" w:rsidRDefault="00933A4F" w:rsidP="00933A4F">
      <w:pPr>
        <w:jc w:val="both"/>
        <w:rPr>
          <w:rFonts w:ascii="Arial" w:hAnsi="Arial" w:cs="Arial"/>
          <w:b/>
        </w:rPr>
      </w:pPr>
    </w:p>
    <w:p w:rsidR="00181F2F" w:rsidRDefault="00181F2F" w:rsidP="00933A4F">
      <w:pPr>
        <w:jc w:val="both"/>
        <w:rPr>
          <w:rFonts w:ascii="Arial" w:hAnsi="Arial" w:cs="Arial"/>
          <w:b/>
        </w:rPr>
      </w:pPr>
    </w:p>
    <w:p w:rsidR="00181F2F" w:rsidRDefault="00851B22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>Tom Dunford</w:t>
      </w:r>
      <w:r w:rsidR="00C63C7F">
        <w:rPr>
          <w:b/>
          <w:sz w:val="24"/>
          <w:szCs w:val="24"/>
        </w:rPr>
        <w:t xml:space="preserve">                             </w:t>
      </w:r>
    </w:p>
    <w:p w:rsidR="00851B22" w:rsidRPr="00FD52F4" w:rsidRDefault="00851B22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>Lea County Sheriff’s Office</w:t>
      </w:r>
    </w:p>
    <w:p w:rsidR="00851B22" w:rsidRPr="00FD52F4" w:rsidRDefault="00FD52F4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 xml:space="preserve">Sheriff’s </w:t>
      </w:r>
      <w:r w:rsidR="00851B22" w:rsidRPr="00FD52F4">
        <w:rPr>
          <w:b/>
          <w:sz w:val="24"/>
          <w:szCs w:val="24"/>
        </w:rPr>
        <w:t>Of</w:t>
      </w:r>
      <w:r w:rsidRPr="00FD52F4">
        <w:rPr>
          <w:b/>
          <w:sz w:val="24"/>
          <w:szCs w:val="24"/>
        </w:rPr>
        <w:t>fi</w:t>
      </w:r>
      <w:r w:rsidR="00851B22" w:rsidRPr="00FD52F4">
        <w:rPr>
          <w:b/>
          <w:sz w:val="24"/>
          <w:szCs w:val="24"/>
        </w:rPr>
        <w:t>c</w:t>
      </w:r>
      <w:r w:rsidR="00BE3A85">
        <w:rPr>
          <w:b/>
          <w:sz w:val="24"/>
          <w:szCs w:val="24"/>
        </w:rPr>
        <w:t xml:space="preserve">e </w:t>
      </w:r>
      <w:r w:rsidR="00851B22" w:rsidRPr="00FD52F4">
        <w:rPr>
          <w:b/>
          <w:sz w:val="24"/>
          <w:szCs w:val="24"/>
        </w:rPr>
        <w:t>(575) 396-8200</w:t>
      </w:r>
    </w:p>
    <w:p w:rsidR="00181F2F" w:rsidRDefault="00851B22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>Of</w:t>
      </w:r>
      <w:r w:rsidR="00FD52F4" w:rsidRPr="00FD52F4">
        <w:rPr>
          <w:b/>
          <w:sz w:val="24"/>
          <w:szCs w:val="24"/>
        </w:rPr>
        <w:t>fice</w:t>
      </w:r>
      <w:r w:rsidRPr="00FD52F4">
        <w:rPr>
          <w:b/>
          <w:sz w:val="24"/>
          <w:szCs w:val="24"/>
        </w:rPr>
        <w:t xml:space="preserve"> </w:t>
      </w:r>
      <w:r w:rsidR="00FD52F4" w:rsidRPr="00FD52F4">
        <w:rPr>
          <w:b/>
          <w:sz w:val="24"/>
          <w:szCs w:val="24"/>
        </w:rPr>
        <w:tab/>
      </w:r>
      <w:r w:rsidR="00FD52F4" w:rsidRPr="00FD52F4">
        <w:rPr>
          <w:b/>
          <w:sz w:val="24"/>
          <w:szCs w:val="24"/>
        </w:rPr>
        <w:tab/>
      </w:r>
      <w:r w:rsidR="0081527B">
        <w:rPr>
          <w:b/>
          <w:sz w:val="24"/>
          <w:szCs w:val="24"/>
        </w:rPr>
        <w:t xml:space="preserve">  </w:t>
      </w:r>
      <w:r w:rsidRPr="00FD52F4">
        <w:rPr>
          <w:b/>
          <w:sz w:val="24"/>
          <w:szCs w:val="24"/>
        </w:rPr>
        <w:t>(575) 396-8202</w:t>
      </w:r>
      <w:r w:rsidR="00C63C7F">
        <w:rPr>
          <w:b/>
          <w:sz w:val="24"/>
          <w:szCs w:val="24"/>
        </w:rPr>
        <w:t xml:space="preserve">   </w:t>
      </w:r>
    </w:p>
    <w:p w:rsidR="00181F2F" w:rsidRDefault="00181F2F" w:rsidP="00933A4F">
      <w:pPr>
        <w:jc w:val="both"/>
        <w:rPr>
          <w:b/>
          <w:sz w:val="24"/>
          <w:szCs w:val="24"/>
        </w:rPr>
      </w:pPr>
      <w:r w:rsidRPr="00FD52F4">
        <w:rPr>
          <w:b/>
          <w:sz w:val="24"/>
          <w:szCs w:val="24"/>
        </w:rPr>
        <w:t>Email</w:t>
      </w:r>
      <w:r w:rsidRPr="00FD52F4">
        <w:rPr>
          <w:b/>
          <w:sz w:val="24"/>
          <w:szCs w:val="24"/>
        </w:rPr>
        <w:tab/>
      </w:r>
      <w:r w:rsidRPr="00FD52F4">
        <w:rPr>
          <w:b/>
          <w:sz w:val="24"/>
          <w:szCs w:val="24"/>
        </w:rPr>
        <w:tab/>
        <w:t>tdunford@leacounty.net</w:t>
      </w:r>
    </w:p>
    <w:p w:rsidR="00DF5BAE" w:rsidRPr="00C63C7F" w:rsidRDefault="00C63C7F" w:rsidP="00C63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sectPr w:rsidR="00DF5BAE" w:rsidRPr="00C63C7F" w:rsidSect="00F77951">
      <w:headerReference w:type="default" r:id="rId6"/>
      <w:pgSz w:w="12240" w:h="15840"/>
      <w:pgMar w:top="25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37" w:rsidRDefault="00C03537" w:rsidP="00B71DFB">
      <w:pPr>
        <w:spacing w:after="0" w:line="240" w:lineRule="auto"/>
      </w:pPr>
      <w:r>
        <w:separator/>
      </w:r>
    </w:p>
  </w:endnote>
  <w:endnote w:type="continuationSeparator" w:id="0">
    <w:p w:rsidR="00C03537" w:rsidRDefault="00C03537" w:rsidP="00B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37" w:rsidRDefault="00C03537" w:rsidP="00B71DFB">
      <w:pPr>
        <w:spacing w:after="0" w:line="240" w:lineRule="auto"/>
      </w:pPr>
      <w:r>
        <w:separator/>
      </w:r>
    </w:p>
  </w:footnote>
  <w:footnote w:type="continuationSeparator" w:id="0">
    <w:p w:rsidR="00C03537" w:rsidRDefault="00C03537" w:rsidP="00B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3F" w:rsidRDefault="000C563F" w:rsidP="00B71DFB">
    <w:pPr>
      <w:pStyle w:val="Header"/>
      <w:ind w:hanging="810"/>
    </w:pPr>
    <w:r>
      <w:rPr>
        <w:noProof/>
      </w:rPr>
      <w:drawing>
        <wp:inline distT="0" distB="0" distL="0" distR="0">
          <wp:extent cx="6800850" cy="1313801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692" t="14711" r="21796" b="65752"/>
                  <a:stretch/>
                </pic:blipFill>
                <pic:spPr bwMode="auto">
                  <a:xfrm>
                    <a:off x="0" y="0"/>
                    <a:ext cx="6869476" cy="1327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B"/>
    <w:rsid w:val="000C563F"/>
    <w:rsid w:val="00181F2F"/>
    <w:rsid w:val="001C2086"/>
    <w:rsid w:val="002A1072"/>
    <w:rsid w:val="002C1E46"/>
    <w:rsid w:val="002F7618"/>
    <w:rsid w:val="00316678"/>
    <w:rsid w:val="00396F5A"/>
    <w:rsid w:val="003A7506"/>
    <w:rsid w:val="00401FAF"/>
    <w:rsid w:val="004C025C"/>
    <w:rsid w:val="005160BF"/>
    <w:rsid w:val="0053118D"/>
    <w:rsid w:val="00553B57"/>
    <w:rsid w:val="005D6600"/>
    <w:rsid w:val="0063464D"/>
    <w:rsid w:val="0064184D"/>
    <w:rsid w:val="00652C50"/>
    <w:rsid w:val="0068698C"/>
    <w:rsid w:val="006F60A2"/>
    <w:rsid w:val="00723923"/>
    <w:rsid w:val="007E5F73"/>
    <w:rsid w:val="0081527B"/>
    <w:rsid w:val="00851B22"/>
    <w:rsid w:val="00933A4F"/>
    <w:rsid w:val="00980D3F"/>
    <w:rsid w:val="009928BF"/>
    <w:rsid w:val="009E1E55"/>
    <w:rsid w:val="00A3469A"/>
    <w:rsid w:val="00B71DFB"/>
    <w:rsid w:val="00BC501C"/>
    <w:rsid w:val="00BE3A85"/>
    <w:rsid w:val="00C01697"/>
    <w:rsid w:val="00C03537"/>
    <w:rsid w:val="00C63C7F"/>
    <w:rsid w:val="00C7746D"/>
    <w:rsid w:val="00CA5108"/>
    <w:rsid w:val="00D16814"/>
    <w:rsid w:val="00D642CB"/>
    <w:rsid w:val="00D77682"/>
    <w:rsid w:val="00D858DE"/>
    <w:rsid w:val="00D9289C"/>
    <w:rsid w:val="00D9676A"/>
    <w:rsid w:val="00DB7A81"/>
    <w:rsid w:val="00DF5BAE"/>
    <w:rsid w:val="00E042D8"/>
    <w:rsid w:val="00E54E9E"/>
    <w:rsid w:val="00F75B5B"/>
    <w:rsid w:val="00F77951"/>
    <w:rsid w:val="00FD52F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9DFC1-40DA-4DDF-A761-B9566B3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FB"/>
  </w:style>
  <w:style w:type="paragraph" w:styleId="Footer">
    <w:name w:val="footer"/>
    <w:basedOn w:val="Normal"/>
    <w:link w:val="Foot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FB"/>
  </w:style>
  <w:style w:type="paragraph" w:styleId="BalloonText">
    <w:name w:val="Balloon Text"/>
    <w:basedOn w:val="Normal"/>
    <w:link w:val="BalloonTextChar"/>
    <w:uiPriority w:val="99"/>
    <w:semiHidden/>
    <w:unhideWhenUsed/>
    <w:rsid w:val="00C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988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Hassen</dc:creator>
  <cp:lastModifiedBy>ARMIJO, ELIZABETH</cp:lastModifiedBy>
  <cp:revision>3</cp:revision>
  <cp:lastPrinted>2015-05-31T01:10:00Z</cp:lastPrinted>
  <dcterms:created xsi:type="dcterms:W3CDTF">2016-01-23T17:29:00Z</dcterms:created>
  <dcterms:modified xsi:type="dcterms:W3CDTF">2016-01-23T17:32:00Z</dcterms:modified>
</cp:coreProperties>
</file>